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9A" w:rsidRPr="009C319A" w:rsidRDefault="009C319A" w:rsidP="005C14C7">
      <w:pPr>
        <w:keepLines/>
        <w:overflowPunct w:val="0"/>
        <w:autoSpaceDE w:val="0"/>
        <w:autoSpaceDN w:val="0"/>
        <w:adjustRightInd w:val="0"/>
        <w:spacing w:after="0"/>
        <w:ind w:left="5670" w:firstLine="0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9C319A">
        <w:rPr>
          <w:rFonts w:asciiTheme="minorHAnsi" w:hAnsiTheme="minorHAnsi" w:cstheme="minorHAnsi"/>
          <w:color w:val="auto"/>
          <w:sz w:val="28"/>
          <w:szCs w:val="28"/>
        </w:rPr>
        <w:t xml:space="preserve">Приложение № </w:t>
      </w:r>
      <w:r w:rsidRPr="005C14C7">
        <w:rPr>
          <w:rFonts w:asciiTheme="minorHAnsi" w:hAnsiTheme="minorHAnsi" w:cstheme="minorHAnsi"/>
          <w:color w:val="auto"/>
          <w:sz w:val="28"/>
          <w:szCs w:val="28"/>
        </w:rPr>
        <w:t>3</w:t>
      </w:r>
    </w:p>
    <w:p w:rsidR="009C319A" w:rsidRPr="009C319A" w:rsidRDefault="009C319A" w:rsidP="005C14C7">
      <w:pPr>
        <w:keepLines/>
        <w:overflowPunct w:val="0"/>
        <w:autoSpaceDE w:val="0"/>
        <w:autoSpaceDN w:val="0"/>
        <w:adjustRightInd w:val="0"/>
        <w:spacing w:after="0"/>
        <w:ind w:left="5670" w:firstLine="0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9C319A">
        <w:rPr>
          <w:rFonts w:asciiTheme="minorHAnsi" w:hAnsiTheme="minorHAnsi" w:cstheme="minorHAnsi"/>
          <w:color w:val="auto"/>
          <w:sz w:val="28"/>
          <w:szCs w:val="28"/>
        </w:rPr>
        <w:t>к распоряжению заместителя главы администрации города Нижнего</w:t>
      </w:r>
    </w:p>
    <w:p w:rsidR="009C319A" w:rsidRPr="009C319A" w:rsidRDefault="009C319A" w:rsidP="005C14C7">
      <w:pPr>
        <w:keepLines/>
        <w:overflowPunct w:val="0"/>
        <w:autoSpaceDE w:val="0"/>
        <w:autoSpaceDN w:val="0"/>
        <w:adjustRightInd w:val="0"/>
        <w:spacing w:after="0"/>
        <w:ind w:left="5670" w:firstLine="0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9C319A">
        <w:rPr>
          <w:rFonts w:asciiTheme="minorHAnsi" w:hAnsiTheme="minorHAnsi" w:cstheme="minorHAnsi"/>
          <w:color w:val="auto"/>
          <w:sz w:val="28"/>
          <w:szCs w:val="28"/>
        </w:rPr>
        <w:t xml:space="preserve">Новгорода, главы администрации </w:t>
      </w:r>
    </w:p>
    <w:p w:rsidR="009C319A" w:rsidRPr="009C319A" w:rsidRDefault="009C319A" w:rsidP="005C14C7">
      <w:pPr>
        <w:keepLines/>
        <w:overflowPunct w:val="0"/>
        <w:autoSpaceDE w:val="0"/>
        <w:autoSpaceDN w:val="0"/>
        <w:adjustRightInd w:val="0"/>
        <w:spacing w:after="0"/>
        <w:ind w:left="5670" w:firstLine="0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9C319A">
        <w:rPr>
          <w:rFonts w:asciiTheme="minorHAnsi" w:hAnsiTheme="minorHAnsi" w:cstheme="minorHAnsi"/>
          <w:color w:val="auto"/>
          <w:sz w:val="28"/>
          <w:szCs w:val="28"/>
        </w:rPr>
        <w:t xml:space="preserve">Сормовского района </w:t>
      </w:r>
    </w:p>
    <w:p w:rsidR="009C319A" w:rsidRPr="009C319A" w:rsidRDefault="009C319A" w:rsidP="005C14C7">
      <w:pPr>
        <w:spacing w:after="0"/>
        <w:ind w:left="567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9C319A">
        <w:rPr>
          <w:rFonts w:asciiTheme="minorHAnsi" w:hAnsiTheme="minorHAnsi" w:cstheme="minorHAnsi"/>
          <w:color w:val="auto"/>
          <w:sz w:val="28"/>
          <w:szCs w:val="28"/>
        </w:rPr>
        <w:t>от 28.06.2017 № 691-р</w:t>
      </w:r>
    </w:p>
    <w:p w:rsidR="009C319A" w:rsidRPr="005C14C7" w:rsidRDefault="009C319A" w:rsidP="005C14C7">
      <w:pPr>
        <w:spacing w:after="0"/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</w:p>
    <w:p w:rsidR="009C319A" w:rsidRPr="005C14C7" w:rsidRDefault="009C319A" w:rsidP="005C14C7">
      <w:pPr>
        <w:spacing w:after="0"/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</w:p>
    <w:p w:rsidR="009C319A" w:rsidRPr="005C14C7" w:rsidRDefault="009C319A" w:rsidP="005C14C7">
      <w:pPr>
        <w:spacing w:after="0"/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</w:p>
    <w:p w:rsidR="005121EE" w:rsidRDefault="005C14C7" w:rsidP="005C14C7">
      <w:pPr>
        <w:spacing w:after="0"/>
        <w:ind w:left="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14C7">
        <w:rPr>
          <w:rFonts w:asciiTheme="minorHAnsi" w:hAnsiTheme="minorHAnsi" w:cstheme="minorHAnsi"/>
          <w:b/>
          <w:sz w:val="28"/>
          <w:szCs w:val="28"/>
        </w:rPr>
        <w:t>Положение о порядке сообщения лицами, замещающими должности муниципальной службы в администрации Сормовского района города Нижнего Новгорода, о возникновении личной заинтересованности при исполнении должностных обязанностей, которая приводит или может прив</w:t>
      </w:r>
      <w:r w:rsidRPr="005C14C7">
        <w:rPr>
          <w:rFonts w:asciiTheme="minorHAnsi" w:hAnsiTheme="minorHAnsi" w:cstheme="minorHAnsi"/>
          <w:b/>
          <w:sz w:val="28"/>
          <w:szCs w:val="28"/>
        </w:rPr>
        <w:t>ести к конфликту интересов</w:t>
      </w:r>
    </w:p>
    <w:p w:rsidR="005C14C7" w:rsidRPr="005C14C7" w:rsidRDefault="005C14C7" w:rsidP="005C14C7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Calibri" w:hAnsi="Calibri"/>
          <w:b/>
          <w:bCs/>
          <w:color w:val="26282F"/>
          <w:sz w:val="28"/>
          <w:szCs w:val="28"/>
        </w:rPr>
      </w:pPr>
      <w:r w:rsidRPr="005C14C7">
        <w:rPr>
          <w:rFonts w:ascii="Calibri" w:hAnsi="Calibri"/>
          <w:b/>
          <w:bCs/>
          <w:color w:val="26282F"/>
          <w:sz w:val="28"/>
          <w:szCs w:val="28"/>
        </w:rPr>
        <w:t>(с изменениями от 08.12.2017, 24.01.2020,</w:t>
      </w:r>
      <w:r>
        <w:rPr>
          <w:rFonts w:ascii="Calibri" w:hAnsi="Calibri"/>
          <w:b/>
          <w:bCs/>
          <w:color w:val="26282F"/>
          <w:sz w:val="28"/>
          <w:szCs w:val="28"/>
        </w:rPr>
        <w:t xml:space="preserve"> </w:t>
      </w:r>
      <w:r w:rsidRPr="005C14C7">
        <w:rPr>
          <w:rFonts w:ascii="Calibri" w:hAnsi="Calibri"/>
          <w:b/>
          <w:bCs/>
          <w:color w:val="26282F"/>
          <w:sz w:val="28"/>
          <w:szCs w:val="28"/>
        </w:rPr>
        <w:t>07.07.2020)</w:t>
      </w:r>
    </w:p>
    <w:p w:rsidR="005C14C7" w:rsidRPr="005C14C7" w:rsidRDefault="005C14C7" w:rsidP="005C14C7">
      <w:pPr>
        <w:spacing w:after="0"/>
        <w:ind w:left="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21EE" w:rsidRPr="005C14C7" w:rsidRDefault="005C14C7" w:rsidP="005C14C7">
      <w:pPr>
        <w:numPr>
          <w:ilvl w:val="0"/>
          <w:numId w:val="1"/>
        </w:numPr>
        <w:spacing w:after="0"/>
        <w:ind w:left="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Общие положения</w:t>
      </w:r>
    </w:p>
    <w:p w:rsidR="005121EE" w:rsidRPr="005C14C7" w:rsidRDefault="005C14C7" w:rsidP="005C14C7">
      <w:pPr>
        <w:numPr>
          <w:ilvl w:val="1"/>
          <w:numId w:val="1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службы в администрации Сормовского района города Нижнего Новгорода, о возникновении личной заинтересованности при исп</w:t>
      </w:r>
      <w:r w:rsidRPr="005C14C7">
        <w:rPr>
          <w:rFonts w:asciiTheme="minorHAnsi" w:hAnsiTheme="minorHAnsi" w:cstheme="minorHAnsi"/>
          <w:sz w:val="28"/>
          <w:szCs w:val="28"/>
        </w:rPr>
        <w:t>олнении должностных обязанностей, которая приводит или может привести к конфликту интересов.</w:t>
      </w:r>
    </w:p>
    <w:p w:rsidR="005121EE" w:rsidRPr="005C14C7" w:rsidRDefault="005C14C7" w:rsidP="005C14C7">
      <w:pPr>
        <w:numPr>
          <w:ilvl w:val="1"/>
          <w:numId w:val="1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621792</wp:posOffset>
            </wp:positionH>
            <wp:positionV relativeFrom="page">
              <wp:posOffset>6405372</wp:posOffset>
            </wp:positionV>
            <wp:extent cx="132588" cy="45720"/>
            <wp:effectExtent l="0" t="0" r="0" b="0"/>
            <wp:wrapSquare wrapText="bothSides"/>
            <wp:docPr id="1335" name="Picture 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Picture 1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608076</wp:posOffset>
            </wp:positionH>
            <wp:positionV relativeFrom="page">
              <wp:posOffset>6428233</wp:posOffset>
            </wp:positionV>
            <wp:extent cx="4572" cy="4571"/>
            <wp:effectExtent l="0" t="0" r="0" b="0"/>
            <wp:wrapSquare wrapText="bothSides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6441948</wp:posOffset>
            </wp:positionV>
            <wp:extent cx="13716" cy="9144"/>
            <wp:effectExtent l="0" t="0" r="0" b="0"/>
            <wp:wrapSquare wrapText="bothSides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4C7">
        <w:rPr>
          <w:rFonts w:asciiTheme="minorHAnsi" w:hAnsiTheme="minorHAnsi" w:cstheme="minorHAnsi"/>
          <w:sz w:val="28"/>
          <w:szCs w:val="28"/>
        </w:rPr>
        <w:t>Лица, замещающие должности муниципальной службы в администрации Сормовского района города Нижнего Новгорода, обязаны в соответствии с законодательством Российск</w:t>
      </w:r>
      <w:r w:rsidRPr="005C14C7">
        <w:rPr>
          <w:rFonts w:asciiTheme="minorHAnsi" w:hAnsiTheme="minorHAnsi" w:cstheme="minorHAnsi"/>
          <w:sz w:val="28"/>
          <w:szCs w:val="28"/>
        </w:rPr>
        <w:t>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</w:t>
      </w:r>
      <w:r w:rsidRPr="005C14C7">
        <w:rPr>
          <w:rFonts w:asciiTheme="minorHAnsi" w:hAnsiTheme="minorHAnsi" w:cstheme="minorHAnsi"/>
          <w:sz w:val="28"/>
          <w:szCs w:val="28"/>
        </w:rPr>
        <w:t>фликта интересов.</w:t>
      </w:r>
    </w:p>
    <w:p w:rsidR="005121EE" w:rsidRPr="005C14C7" w:rsidRDefault="005C14C7" w:rsidP="005C14C7">
      <w:pPr>
        <w:numPr>
          <w:ilvl w:val="1"/>
          <w:numId w:val="1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Уведомление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 оформляется в письменн</w:t>
      </w:r>
      <w:r w:rsidRPr="005C14C7">
        <w:rPr>
          <w:rFonts w:asciiTheme="minorHAnsi" w:hAnsiTheme="minorHAnsi" w:cstheme="minorHAnsi"/>
          <w:sz w:val="28"/>
          <w:szCs w:val="28"/>
        </w:rPr>
        <w:t xml:space="preserve">ой форме согласно </w:t>
      </w:r>
      <w:proofErr w:type="gramStart"/>
      <w:r w:rsidRPr="005C14C7">
        <w:rPr>
          <w:rFonts w:asciiTheme="minorHAnsi" w:hAnsiTheme="minorHAnsi" w:cstheme="minorHAnsi"/>
          <w:sz w:val="28"/>
          <w:szCs w:val="28"/>
        </w:rPr>
        <w:t>приложению</w:t>
      </w:r>
      <w:proofErr w:type="gramEnd"/>
      <w:r w:rsidRPr="005C14C7">
        <w:rPr>
          <w:rFonts w:asciiTheme="minorHAnsi" w:hAnsiTheme="minorHAnsi" w:cstheme="minorHAnsi"/>
          <w:sz w:val="28"/>
          <w:szCs w:val="28"/>
        </w:rPr>
        <w:t xml:space="preserve"> к настоящему Положению в двух экземплярах.</w:t>
      </w:r>
    </w:p>
    <w:p w:rsidR="005121EE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Первый экземпляр уведомления муниципальный служащий передает представителю нанимателя (работодателю) в порядке, предусмотренном настоящим Положением, не позднее рабочего дня, следующег</w:t>
      </w:r>
      <w:r w:rsidRPr="005C14C7">
        <w:rPr>
          <w:rFonts w:asciiTheme="minorHAnsi" w:hAnsiTheme="minorHAnsi" w:cstheme="minorHAnsi"/>
          <w:sz w:val="28"/>
          <w:szCs w:val="28"/>
        </w:rPr>
        <w:t xml:space="preserve">о за днем,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второй экземпляр </w:t>
      </w:r>
      <w:r w:rsidRPr="005C14C7">
        <w:rPr>
          <w:rFonts w:asciiTheme="minorHAnsi" w:hAnsiTheme="minorHAnsi" w:cstheme="minorHAnsi"/>
          <w:sz w:val="28"/>
          <w:szCs w:val="28"/>
        </w:rPr>
        <w:lastRenderedPageBreak/>
        <w:t>уведомления с росписью лица, получившего</w:t>
      </w:r>
      <w:r w:rsidRPr="005C14C7">
        <w:rPr>
          <w:rFonts w:asciiTheme="minorHAnsi" w:hAnsiTheme="minorHAnsi" w:cstheme="minorHAnsi"/>
          <w:sz w:val="28"/>
          <w:szCs w:val="28"/>
        </w:rPr>
        <w:t xml:space="preserve"> первый экземпляр, и датой получения уведомления остается у муниципального служащего, написавшего уведомление, в подтверждение того, что он исполнил должностную обязанность, предусмотренную пунктом 2 настоящего Положения.</w:t>
      </w:r>
    </w:p>
    <w:p w:rsidR="005C14C7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5121EE" w:rsidRPr="005C14C7" w:rsidRDefault="005C14C7" w:rsidP="005C14C7">
      <w:pPr>
        <w:numPr>
          <w:ilvl w:val="0"/>
          <w:numId w:val="1"/>
        </w:numPr>
        <w:spacing w:after="0"/>
        <w:ind w:left="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Порядок уведомления</w:t>
      </w:r>
    </w:p>
    <w:p w:rsidR="005121EE" w:rsidRPr="005C14C7" w:rsidRDefault="005C14C7" w:rsidP="005C14C7">
      <w:pPr>
        <w:numPr>
          <w:ilvl w:val="1"/>
          <w:numId w:val="1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 xml:space="preserve">Муниципальные </w:t>
      </w:r>
      <w:r w:rsidRPr="005C14C7">
        <w:rPr>
          <w:rFonts w:asciiTheme="minorHAnsi" w:hAnsiTheme="minorHAnsi" w:cstheme="minorHAnsi"/>
          <w:sz w:val="28"/>
          <w:szCs w:val="28"/>
        </w:rPr>
        <w:t>служащие, замещающие должности муниципальной службы в администрации Сормовского района города Нижнего Новгорода, передают уведомление секретарю комиссии по соблюдению требований к служебному поведению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муниципальных служащих администрации Сормовского района города Нижнего Новгорода</w:t>
      </w:r>
      <w:r w:rsidRPr="005C14C7">
        <w:rPr>
          <w:rFonts w:asciiTheme="minorHAnsi" w:hAnsiTheme="minorHAnsi" w:cstheme="minorHAnsi"/>
          <w:sz w:val="28"/>
          <w:szCs w:val="28"/>
        </w:rPr>
        <w:t xml:space="preserve"> и урегулированию конфликта интересов</w:t>
      </w:r>
      <w:r w:rsidRPr="005C14C7">
        <w:rPr>
          <w:rFonts w:asciiTheme="minorHAnsi" w:hAnsiTheme="minorHAnsi" w:cstheme="minorHAnsi"/>
          <w:sz w:val="28"/>
          <w:szCs w:val="28"/>
        </w:rPr>
        <w:t>.</w:t>
      </w:r>
    </w:p>
    <w:p w:rsidR="009C319A" w:rsidRPr="005C14C7" w:rsidRDefault="005C14C7" w:rsidP="005C14C7">
      <w:pPr>
        <w:numPr>
          <w:ilvl w:val="1"/>
          <w:numId w:val="1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Уведомления муниципальных служащих, указанных в пункте 2.1 настоящего Положения, по решению главы администрации Сормовского района города Нижнего Новгорода могут быть направлены для рассмот</w:t>
      </w:r>
      <w:r w:rsidRPr="005C14C7">
        <w:rPr>
          <w:rFonts w:asciiTheme="minorHAnsi" w:hAnsiTheme="minorHAnsi" w:cstheme="minorHAnsi"/>
          <w:sz w:val="28"/>
          <w:szCs w:val="28"/>
        </w:rPr>
        <w:t xml:space="preserve">рения в комиссию по соблюдению требований к служебному поведению 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муниципальных служащих </w:t>
      </w:r>
      <w:r w:rsidR="009C319A" w:rsidRPr="005C14C7">
        <w:rPr>
          <w:rFonts w:asciiTheme="minorHAnsi" w:hAnsiTheme="minorHAnsi" w:cstheme="minorHAnsi"/>
          <w:sz w:val="28"/>
          <w:szCs w:val="28"/>
        </w:rPr>
        <w:t>администрации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Сормовского района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города Нижнего Новгорода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и урегулированию конфликта интересов</w:t>
      </w:r>
      <w:r w:rsidR="009C319A" w:rsidRPr="005C14C7">
        <w:rPr>
          <w:rFonts w:asciiTheme="minorHAnsi" w:hAnsiTheme="minorHAnsi" w:cstheme="minorHAnsi"/>
          <w:sz w:val="28"/>
          <w:szCs w:val="28"/>
        </w:rPr>
        <w:t>.</w:t>
      </w:r>
    </w:p>
    <w:p w:rsidR="005121EE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З. Порядок рассмотрения уведомлений</w:t>
      </w:r>
    </w:p>
    <w:p w:rsidR="005121EE" w:rsidRPr="005C14C7" w:rsidRDefault="005C14C7" w:rsidP="005C14C7">
      <w:pPr>
        <w:numPr>
          <w:ilvl w:val="1"/>
          <w:numId w:val="2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Уведомления муниципальных служащих, замещающих должн</w:t>
      </w:r>
      <w:r w:rsidRPr="005C14C7">
        <w:rPr>
          <w:rFonts w:asciiTheme="minorHAnsi" w:hAnsiTheme="minorHAnsi" w:cstheme="minorHAnsi"/>
          <w:sz w:val="28"/>
          <w:szCs w:val="28"/>
        </w:rPr>
        <w:t xml:space="preserve">ости, указанные в пункте 2.1 настоящего Положения, а также уведомления, по которым принято решение в соответствии с пунктом 2.2 настоящего Положения, подлежат </w:t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72" cy="4571"/>
            <wp:effectExtent l="0" t="0" r="0" b="0"/>
            <wp:docPr id="3443" name="Picture 3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" name="Picture 3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4C7">
        <w:rPr>
          <w:rFonts w:asciiTheme="minorHAnsi" w:hAnsiTheme="minorHAnsi" w:cstheme="minorHAnsi"/>
          <w:sz w:val="28"/>
          <w:szCs w:val="28"/>
        </w:rPr>
        <w:t xml:space="preserve">предварительному рассмотрению ответственным за реализацию функции по обеспечению деятельности </w:t>
      </w:r>
      <w:r w:rsidR="009C319A" w:rsidRPr="005C14C7">
        <w:rPr>
          <w:rFonts w:asciiTheme="minorHAnsi" w:hAnsiTheme="minorHAnsi" w:cstheme="minorHAnsi"/>
          <w:sz w:val="28"/>
          <w:szCs w:val="28"/>
        </w:rPr>
        <w:t>комиссии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Сормовского района города Нижнего Новгорода и урегулированию конфликта интересов</w:t>
      </w:r>
      <w:r w:rsidRPr="005C14C7">
        <w:rPr>
          <w:rFonts w:asciiTheme="minorHAnsi" w:hAnsiTheme="minorHAnsi" w:cstheme="minorHAnsi"/>
          <w:sz w:val="28"/>
          <w:szCs w:val="28"/>
        </w:rPr>
        <w:t>.</w:t>
      </w:r>
    </w:p>
    <w:p w:rsidR="005121EE" w:rsidRPr="005C14C7" w:rsidRDefault="005C14C7" w:rsidP="005C14C7">
      <w:pPr>
        <w:numPr>
          <w:ilvl w:val="1"/>
          <w:numId w:val="2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 xml:space="preserve">В ходе предварительного рассмотрения уведомления должностные лица, указанные в </w:t>
      </w:r>
      <w:r w:rsidRPr="005C14C7">
        <w:rPr>
          <w:rFonts w:asciiTheme="minorHAnsi" w:hAnsiTheme="minorHAnsi" w:cstheme="minorHAnsi"/>
          <w:sz w:val="28"/>
          <w:szCs w:val="28"/>
        </w:rPr>
        <w:t>пунктах 3.1 настоящего Положения, имеют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</w:t>
      </w:r>
      <w:r w:rsidRPr="005C14C7">
        <w:rPr>
          <w:rFonts w:asciiTheme="minorHAnsi" w:hAnsiTheme="minorHAnsi" w:cstheme="minorHAnsi"/>
          <w:sz w:val="28"/>
          <w:szCs w:val="28"/>
        </w:rPr>
        <w:t xml:space="preserve"> государственной власти субъектов Российской Федерации, иные государственные органы, органы местного самоуправления </w:t>
      </w:r>
      <w:r w:rsidR="009C319A" w:rsidRPr="005C14C7">
        <w:rPr>
          <w:rFonts w:asciiTheme="minorHAnsi" w:hAnsiTheme="minorHAnsi" w:cstheme="minorHAnsi"/>
          <w:sz w:val="28"/>
          <w:szCs w:val="28"/>
        </w:rPr>
        <w:t>и</w:t>
      </w:r>
      <w:r w:rsidRPr="005C14C7">
        <w:rPr>
          <w:rFonts w:asciiTheme="minorHAnsi" w:hAnsiTheme="minorHAnsi" w:cstheme="minorHAnsi"/>
          <w:sz w:val="28"/>
          <w:szCs w:val="28"/>
        </w:rPr>
        <w:t xml:space="preserve"> заинтересованные организации.</w:t>
      </w:r>
    </w:p>
    <w:p w:rsidR="005121EE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3.3</w:t>
      </w:r>
      <w:r w:rsidR="009C319A" w:rsidRPr="005C14C7">
        <w:rPr>
          <w:rFonts w:asciiTheme="minorHAnsi" w:hAnsiTheme="minorHAnsi" w:cstheme="minorHAnsi"/>
          <w:sz w:val="28"/>
          <w:szCs w:val="28"/>
        </w:rPr>
        <w:t>.</w:t>
      </w:r>
      <w:r w:rsidRPr="005C14C7">
        <w:rPr>
          <w:rFonts w:asciiTheme="minorHAnsi" w:hAnsiTheme="minorHAnsi" w:cstheme="minorHAnsi"/>
          <w:sz w:val="28"/>
          <w:szCs w:val="28"/>
        </w:rPr>
        <w:t xml:space="preserve"> По результатам предварительного рассмотрения уведомления должностными лицами, указанными в пунктах 3.1 настоящего Положения, подготавливается мотивированное заключение.</w:t>
      </w:r>
    </w:p>
    <w:p w:rsidR="005121EE" w:rsidRPr="005C14C7" w:rsidRDefault="005C14C7" w:rsidP="005C14C7">
      <w:pPr>
        <w:numPr>
          <w:ilvl w:val="1"/>
          <w:numId w:val="3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Уведомления, заключения и другие материалы, полученные в ходе предварительного рас</w:t>
      </w:r>
      <w:r w:rsidRPr="005C14C7">
        <w:rPr>
          <w:rFonts w:asciiTheme="minorHAnsi" w:hAnsiTheme="minorHAnsi" w:cstheme="minorHAnsi"/>
          <w:sz w:val="28"/>
          <w:szCs w:val="28"/>
        </w:rPr>
        <w:t xml:space="preserve">смотрения уведомлений, в течение семи рабочих дней со дня поступления уведомления ответственному за реализацию функции по обеспечению деятельности 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комиссии </w:t>
      </w:r>
      <w:r w:rsidR="009C319A" w:rsidRPr="005C14C7">
        <w:rPr>
          <w:rFonts w:asciiTheme="minorHAnsi" w:hAnsiTheme="minorHAnsi" w:cstheme="minorHAnsi"/>
          <w:sz w:val="28"/>
          <w:szCs w:val="28"/>
        </w:rPr>
        <w:t>по соблюдению требований к служебному поведению муниципальных служащих администрации Сормовского района города Нижнего Новгорода и урегулированию конфликта интересов</w:t>
      </w:r>
      <w:r w:rsidRPr="005C14C7">
        <w:rPr>
          <w:rFonts w:asciiTheme="minorHAnsi" w:hAnsiTheme="minorHAnsi" w:cstheme="minorHAnsi"/>
          <w:sz w:val="28"/>
          <w:szCs w:val="28"/>
        </w:rPr>
        <w:t xml:space="preserve">, </w:t>
      </w:r>
      <w:r w:rsidRPr="005C14C7">
        <w:rPr>
          <w:rFonts w:asciiTheme="minorHAnsi" w:hAnsiTheme="minorHAnsi" w:cstheme="minorHAnsi"/>
          <w:sz w:val="28"/>
          <w:szCs w:val="28"/>
        </w:rPr>
        <w:lastRenderedPageBreak/>
        <w:t xml:space="preserve">представляются председателю </w:t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9144" cy="4571"/>
            <wp:effectExtent l="0" t="0" r="0" b="0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</w:t>
      </w:r>
      <w:r w:rsidR="009C319A" w:rsidRPr="005C14C7">
        <w:rPr>
          <w:rFonts w:asciiTheme="minorHAnsi" w:hAnsiTheme="minorHAnsi" w:cstheme="minorHAnsi"/>
          <w:sz w:val="28"/>
          <w:szCs w:val="28"/>
        </w:rPr>
        <w:t>комисси</w:t>
      </w:r>
      <w:r w:rsidR="009C319A" w:rsidRPr="005C14C7">
        <w:rPr>
          <w:rFonts w:asciiTheme="minorHAnsi" w:hAnsiTheme="minorHAnsi" w:cstheme="minorHAnsi"/>
          <w:sz w:val="28"/>
          <w:szCs w:val="28"/>
        </w:rPr>
        <w:t>и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Сормовского района города Нижнего Новгорода и урегулированию конфликта интересов</w:t>
      </w:r>
      <w:r w:rsidR="009C319A" w:rsidRPr="005C14C7">
        <w:rPr>
          <w:rFonts w:asciiTheme="minorHAnsi" w:hAnsiTheme="minorHAnsi" w:cstheme="minorHAnsi"/>
          <w:sz w:val="28"/>
          <w:szCs w:val="28"/>
        </w:rPr>
        <w:t xml:space="preserve"> </w:t>
      </w:r>
      <w:r w:rsidRPr="005C14C7">
        <w:rPr>
          <w:rFonts w:asciiTheme="minorHAnsi" w:hAnsiTheme="minorHAnsi" w:cstheme="minorHAnsi"/>
          <w:sz w:val="28"/>
          <w:szCs w:val="28"/>
        </w:rPr>
        <w:t xml:space="preserve">(далее - Комиссия) для назначения даты </w:t>
      </w:r>
      <w:r w:rsidRPr="005C14C7">
        <w:rPr>
          <w:rFonts w:asciiTheme="minorHAnsi" w:hAnsiTheme="minorHAnsi" w:cstheme="minorHAnsi"/>
          <w:sz w:val="28"/>
          <w:szCs w:val="28"/>
        </w:rPr>
        <w:t>заседания Комиссии.</w:t>
      </w:r>
    </w:p>
    <w:p w:rsidR="005121EE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В случае направления запросов, указанных в пункте 3.2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</w:t>
      </w:r>
      <w:r w:rsidRPr="005C14C7">
        <w:rPr>
          <w:rFonts w:asciiTheme="minorHAnsi" w:hAnsiTheme="minorHAnsi" w:cstheme="minorHAnsi"/>
          <w:sz w:val="28"/>
          <w:szCs w:val="28"/>
        </w:rPr>
        <w:t>лен, но не более чем на 30 дней.</w:t>
      </w:r>
    </w:p>
    <w:p w:rsidR="005121EE" w:rsidRPr="005C14C7" w:rsidRDefault="005C14C7" w:rsidP="005C14C7">
      <w:pPr>
        <w:numPr>
          <w:ilvl w:val="1"/>
          <w:numId w:val="3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5C14C7">
        <w:rPr>
          <w:rFonts w:asciiTheme="minorHAnsi" w:hAnsiTheme="minorHAnsi" w:cstheme="minorHAnsi"/>
          <w:sz w:val="28"/>
          <w:szCs w:val="28"/>
        </w:rPr>
        <w:t>Комисс</w:t>
      </w:r>
      <w:bookmarkEnd w:id="0"/>
      <w:r w:rsidRPr="005C14C7">
        <w:rPr>
          <w:rFonts w:asciiTheme="minorHAnsi" w:hAnsiTheme="minorHAnsi" w:cstheme="minorHAnsi"/>
          <w:sz w:val="28"/>
          <w:szCs w:val="28"/>
        </w:rPr>
        <w:t>ия в установленном порядке рассматривает поступившее уведомление. По результатам рассмотрения уведомления Комиссия принимает одно из следующих решений:</w:t>
      </w:r>
    </w:p>
    <w:p w:rsidR="005121EE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признать, что при исполнении должностных обязанностей лицом, напр</w:t>
      </w:r>
      <w:r w:rsidRPr="005C14C7">
        <w:rPr>
          <w:rFonts w:asciiTheme="minorHAnsi" w:hAnsiTheme="minorHAnsi" w:cstheme="minorHAnsi"/>
          <w:sz w:val="28"/>
          <w:szCs w:val="28"/>
        </w:rPr>
        <w:t>авившим уведомление, конфликт интересов отсутствует;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признать, что лицом, направившим уведомл</w:t>
      </w:r>
      <w:r w:rsidRPr="005C14C7">
        <w:rPr>
          <w:rFonts w:asciiTheme="minorHAnsi" w:hAnsiTheme="minorHAnsi" w:cstheme="minorHAnsi"/>
          <w:sz w:val="28"/>
          <w:szCs w:val="28"/>
        </w:rPr>
        <w:t xml:space="preserve">ение, не соблюдались требования </w:t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9144" cy="77724"/>
            <wp:effectExtent l="0" t="0" r="0" b="0"/>
            <wp:docPr id="8383" name="Picture 8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3" name="Picture 83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4C7">
        <w:rPr>
          <w:rFonts w:asciiTheme="minorHAnsi" w:hAnsiTheme="minorHAnsi" w:cstheme="minorHAnsi"/>
          <w:sz w:val="28"/>
          <w:szCs w:val="28"/>
        </w:rPr>
        <w:t>об урегулировании конфликта интересов.</w:t>
      </w:r>
    </w:p>
    <w:p w:rsidR="005121EE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516636</wp:posOffset>
            </wp:positionH>
            <wp:positionV relativeFrom="page">
              <wp:posOffset>3712464</wp:posOffset>
            </wp:positionV>
            <wp:extent cx="137160" cy="41148"/>
            <wp:effectExtent l="0" t="0" r="0" b="0"/>
            <wp:wrapSquare wrapText="bothSides"/>
            <wp:docPr id="4708" name="Picture 4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Picture 47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4C7">
        <w:rPr>
          <w:rFonts w:asciiTheme="minorHAnsi" w:hAnsiTheme="minorHAnsi" w:cstheme="minorHAnsi"/>
          <w:sz w:val="28"/>
          <w:szCs w:val="28"/>
        </w:rPr>
        <w:t xml:space="preserve">Решение Комиссии в установленном порядке доводится до муниципального </w:t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72" cy="4572"/>
            <wp:effectExtent l="0" t="0" r="0" b="0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4C7">
        <w:rPr>
          <w:rFonts w:asciiTheme="minorHAnsi" w:hAnsiTheme="minorHAnsi" w:cstheme="minorHAnsi"/>
          <w:sz w:val="28"/>
          <w:szCs w:val="28"/>
        </w:rPr>
        <w:t>служащего, направившего уведомление, и до представителя нанимателя (работодателя).</w:t>
      </w:r>
    </w:p>
    <w:p w:rsidR="005121EE" w:rsidRPr="005C14C7" w:rsidRDefault="005C14C7" w:rsidP="005C14C7">
      <w:pPr>
        <w:numPr>
          <w:ilvl w:val="1"/>
          <w:numId w:val="3"/>
        </w:num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В случае принятия Комиссией ре</w:t>
      </w:r>
      <w:r w:rsidRPr="005C14C7">
        <w:rPr>
          <w:rFonts w:asciiTheme="minorHAnsi" w:hAnsiTheme="minorHAnsi" w:cstheme="minorHAnsi"/>
          <w:sz w:val="28"/>
          <w:szCs w:val="28"/>
        </w:rPr>
        <w:t xml:space="preserve">шения, предусмотренного абзацем третьим пункта 3.5 настоящего Положения, представитель нанимателя (работодатель) в соответствии с законодательством Российской Федерации принимает меры или обеспечивает принятие мер по предотвращению или </w:t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72" cy="13716"/>
            <wp:effectExtent l="0" t="0" r="0" b="0"/>
            <wp:docPr id="8385" name="Picture 8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5" name="Picture 83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4C7">
        <w:rPr>
          <w:rFonts w:asciiTheme="minorHAnsi" w:hAnsiTheme="minorHAnsi" w:cstheme="minorHAnsi"/>
          <w:sz w:val="28"/>
          <w:szCs w:val="28"/>
        </w:rPr>
        <w:t>урегулированию конф</w:t>
      </w:r>
      <w:r w:rsidRPr="005C14C7">
        <w:rPr>
          <w:rFonts w:asciiTheme="minorHAnsi" w:hAnsiTheme="minorHAnsi" w:cstheme="minorHAnsi"/>
          <w:sz w:val="28"/>
          <w:szCs w:val="28"/>
        </w:rPr>
        <w:t xml:space="preserve">ликта интересов либо рекомендует лицу, направившему </w:t>
      </w:r>
      <w:r w:rsidRPr="005C14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72" cy="4572"/>
            <wp:effectExtent l="0" t="0" r="0" b="0"/>
            <wp:docPr id="4711" name="Picture 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Picture 47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4C7">
        <w:rPr>
          <w:rFonts w:asciiTheme="minorHAnsi" w:hAnsiTheme="minorHAnsi" w:cstheme="minorHAnsi"/>
          <w:sz w:val="28"/>
          <w:szCs w:val="28"/>
        </w:rPr>
        <w:t>уведомление, принять такие меры.</w:t>
      </w:r>
    </w:p>
    <w:p w:rsidR="005121EE" w:rsidRPr="005C14C7" w:rsidRDefault="005C14C7" w:rsidP="005C14C7">
      <w:pPr>
        <w:spacing w:after="0"/>
        <w:ind w:left="0" w:firstLine="709"/>
        <w:rPr>
          <w:rFonts w:asciiTheme="minorHAnsi" w:hAnsiTheme="minorHAnsi" w:cstheme="minorHAnsi"/>
          <w:sz w:val="28"/>
          <w:szCs w:val="28"/>
        </w:rPr>
      </w:pPr>
      <w:r w:rsidRPr="005C14C7">
        <w:rPr>
          <w:rFonts w:asciiTheme="minorHAnsi" w:hAnsiTheme="minorHAnsi" w:cstheme="minorHAnsi"/>
          <w:sz w:val="28"/>
          <w:szCs w:val="28"/>
        </w:rPr>
        <w:t>3.</w:t>
      </w:r>
      <w:r w:rsidRPr="005C14C7">
        <w:rPr>
          <w:rFonts w:asciiTheme="minorHAnsi" w:hAnsiTheme="minorHAnsi" w:cstheme="minorHAnsi"/>
          <w:sz w:val="28"/>
          <w:szCs w:val="28"/>
        </w:rPr>
        <w:t>7.</w:t>
      </w:r>
      <w:r w:rsidRPr="005C14C7">
        <w:rPr>
          <w:rFonts w:asciiTheme="minorHAnsi" w:hAnsiTheme="minorHAnsi" w:cstheme="minorHAnsi"/>
          <w:sz w:val="28"/>
          <w:szCs w:val="28"/>
        </w:rPr>
        <w:t xml:space="preserve"> В случае принятия Комиссией решения, предусмотренного абзацем четвертым пункта 3.5 настоящего Положения, Комиссия рекомендует представителю нанимателя (работодателю)</w:t>
      </w:r>
      <w:r w:rsidRPr="005C14C7">
        <w:rPr>
          <w:rFonts w:asciiTheme="minorHAnsi" w:hAnsiTheme="minorHAnsi" w:cstheme="minorHAnsi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sectPr w:rsidR="005121EE" w:rsidRPr="005C14C7">
      <w:pgSz w:w="11902" w:h="16834"/>
      <w:pgMar w:top="899" w:right="792" w:bottom="1461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829"/>
    <w:multiLevelType w:val="multilevel"/>
    <w:tmpl w:val="156082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3DB"/>
    <w:multiLevelType w:val="multilevel"/>
    <w:tmpl w:val="1FD45702"/>
    <w:lvl w:ilvl="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16091"/>
    <w:multiLevelType w:val="multilevel"/>
    <w:tmpl w:val="C896C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EE"/>
    <w:rsid w:val="005121EE"/>
    <w:rsid w:val="005C14C7"/>
    <w:rsid w:val="009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C89"/>
  <w15:docId w15:val="{7C10A106-4492-41A1-84EE-AD730A95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0" w:lineRule="auto"/>
      <w:ind w:left="5558" w:firstLine="66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C319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9 каб</dc:creator>
  <cp:keywords/>
  <cp:lastModifiedBy>Консультант 9 каб</cp:lastModifiedBy>
  <cp:revision>2</cp:revision>
  <dcterms:created xsi:type="dcterms:W3CDTF">2021-02-24T12:05:00Z</dcterms:created>
  <dcterms:modified xsi:type="dcterms:W3CDTF">2021-02-24T12:05:00Z</dcterms:modified>
</cp:coreProperties>
</file>